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C72D1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C49F1">
        <w:rPr>
          <w:rFonts w:ascii="Times New Roman" w:hAnsi="Times New Roman"/>
          <w:b/>
          <w:sz w:val="28"/>
          <w:szCs w:val="28"/>
        </w:rPr>
        <w:t>70</w:t>
      </w:r>
      <w:r w:rsidR="00297584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297584" w:rsidRPr="00297584">
        <w:rPr>
          <w:rFonts w:ascii="Times New Roman" w:hAnsi="Times New Roman"/>
          <w:b/>
        </w:rPr>
        <w:t>Капитальный ремонт системы водопровода и канализации К1,К2 бытового корпуса №83 с полной заменой магистральных трубопроводов, стояков,</w:t>
      </w:r>
      <w:r w:rsidR="00297584">
        <w:rPr>
          <w:rFonts w:ascii="Times New Roman" w:hAnsi="Times New Roman"/>
          <w:b/>
        </w:rPr>
        <w:t xml:space="preserve"> </w:t>
      </w:r>
      <w:r w:rsidR="00297584" w:rsidRPr="00297584">
        <w:rPr>
          <w:rFonts w:ascii="Times New Roman" w:hAnsi="Times New Roman"/>
          <w:b/>
        </w:rPr>
        <w:t>разводок с дальнейшим подключением санитарно-технических приборов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97584">
        <w:rPr>
          <w:rFonts w:ascii="Times New Roman" w:hAnsi="Times New Roman"/>
          <w:color w:val="000000"/>
          <w:lang w:eastAsia="en-US"/>
        </w:rPr>
        <w:t>19.01.2022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7584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7584">
        <w:rPr>
          <w:rFonts w:ascii="Times New Roman" w:hAnsi="Times New Roman"/>
          <w:color w:val="000000"/>
          <w:lang w:eastAsia="en-US"/>
        </w:rPr>
        <w:t>15</w:t>
      </w:r>
      <w:r w:rsidR="00FC49F1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7584">
        <w:rPr>
          <w:rFonts w:ascii="Times New Roman" w:hAnsi="Times New Roman"/>
          <w:color w:val="000000"/>
          <w:lang w:eastAsia="en-US"/>
        </w:rPr>
        <w:t>15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A0F41F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6E91-1386-41AF-906F-DAC60F8C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2021-11-10T09:51:00Z</dcterms:created>
  <dcterms:modified xsi:type="dcterms:W3CDTF">2022-01-19T10:53:00Z</dcterms:modified>
</cp:coreProperties>
</file>